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Pr="00930213" w:rsidRDefault="00FD1CFC" w:rsidP="00D6095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Вариант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F14E9">
        <w:rPr>
          <w:rFonts w:ascii="Times New Roman" w:hAnsi="Times New Roman" w:cs="Times New Roman"/>
          <w:sz w:val="24"/>
          <w:szCs w:val="24"/>
          <w:lang w:val="kk-KZ"/>
        </w:rPr>
        <w:t>№2</w:t>
      </w:r>
    </w:p>
    <w:p w:rsidR="00D60955" w:rsidRPr="006668CF" w:rsidRDefault="00FD1CFC" w:rsidP="006668C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Составить схему замещения для расчета трехфазного КЗ и определить начальное значение периодической составляющей тока короткого замыкания для заданной расчетной схемы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80AD0" w:rsidRPr="00930213" w:rsidRDefault="00BA2F51" w:rsidP="00BA2F5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F51" w:rsidRPr="00930213" w:rsidRDefault="00FD1CFC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Параметры схемы:</w:t>
      </w:r>
    </w:p>
    <w:p w:rsidR="00AB1F52" w:rsidRPr="006668CF" w:rsidRDefault="00FD1CFC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Генератор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BA2F51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="00BA2F51" w:rsidRPr="00930213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="00BA2F51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BA2F51" w:rsidRPr="00930213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="00BA2F51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BA2F51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</w:p>
    <w:p w:rsidR="00BA2F51" w:rsidRPr="00FD1CFC" w:rsidRDefault="00BA2F51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cos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FD1CFC" w:rsidRDefault="00AB1F52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1CFC">
        <w:rPr>
          <w:rFonts w:ascii="Times New Roman" w:hAnsi="Times New Roman" w:cs="Times New Roman"/>
          <w:sz w:val="24"/>
          <w:szCs w:val="24"/>
          <w:lang w:val="kk-KZ"/>
        </w:rPr>
        <w:t>Трансформатор</w:t>
      </w:r>
      <w:r w:rsidR="00FD1CFC" w:rsidRPr="00FD1CFC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FD1CFC">
        <w:rPr>
          <w:rFonts w:ascii="Times New Roman" w:hAnsi="Times New Roman" w:cs="Times New Roman"/>
          <w:sz w:val="24"/>
          <w:szCs w:val="24"/>
          <w:lang w:val="kk-KZ"/>
        </w:rPr>
        <w:t xml:space="preserve">: Т1,Т2,Т3: ТД-80/110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r w:rsidRPr="00FD1CFC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FD1CFC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</w:t>
      </w:r>
      <w:r w:rsidRPr="00FD1CFC">
        <w:rPr>
          <w:rFonts w:ascii="Times New Roman" w:hAnsi="Times New Roman" w:cs="Times New Roman"/>
          <w:sz w:val="24"/>
          <w:szCs w:val="24"/>
          <w:lang w:val="kk-KZ"/>
        </w:rPr>
        <w:t>=10%</w:t>
      </w:r>
    </w:p>
    <w:p w:rsidR="00AB1F52" w:rsidRPr="00930213" w:rsidRDefault="00AB1F52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930213" w:rsidRDefault="007E55B9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6668CF" w:rsidRDefault="00FD1CFC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ЛЭП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: W1: х</w:t>
      </w:r>
      <w:r w:rsidR="00C74D9B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6668CF" w:rsidRDefault="00C74D9B" w:rsidP="006668CF">
      <w:pPr>
        <w:tabs>
          <w:tab w:val="left" w:pos="3633"/>
          <w:tab w:val="left" w:pos="37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68CF"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6668CF">
        <w:rPr>
          <w:rFonts w:ascii="Times New Roman" w:hAnsi="Times New Roman" w:cs="Times New Roman"/>
          <w:sz w:val="24"/>
          <w:szCs w:val="24"/>
        </w:rPr>
        <w:t>2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668CF">
        <w:rPr>
          <w:rFonts w:ascii="Times New Roman" w:hAnsi="Times New Roman" w:cs="Times New Roman"/>
          <w:sz w:val="24"/>
          <w:szCs w:val="24"/>
        </w:rPr>
        <w:t>12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6668CF" w:rsidRDefault="00C74D9B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6668CF">
        <w:rPr>
          <w:rFonts w:ascii="Times New Roman" w:hAnsi="Times New Roman" w:cs="Times New Roman"/>
          <w:sz w:val="24"/>
          <w:szCs w:val="24"/>
        </w:rPr>
        <w:t>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668CF">
        <w:rPr>
          <w:rFonts w:ascii="Times New Roman" w:hAnsi="Times New Roman" w:cs="Times New Roman"/>
          <w:sz w:val="24"/>
          <w:szCs w:val="24"/>
        </w:rPr>
        <w:t>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930213" w:rsidRDefault="00FD1CFC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Система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930213">
        <w:rPr>
          <w:rFonts w:ascii="Times New Roman" w:hAnsi="Times New Roman" w:cs="Times New Roman"/>
          <w:sz w:val="24"/>
          <w:szCs w:val="24"/>
        </w:rPr>
        <w:t>=1</w:t>
      </w:r>
    </w:p>
    <w:p w:rsidR="00FD1CFC" w:rsidRPr="00D5177F" w:rsidRDefault="00FD1CFC" w:rsidP="00FD1CFC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Определить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параметры схемы замещения в </w:t>
      </w:r>
      <w:r w:rsidRPr="00124DC0">
        <w:rPr>
          <w:rFonts w:ascii="Times New Roman" w:hAnsi="Times New Roman" w:cs="Times New Roman"/>
          <w:sz w:val="24"/>
          <w:szCs w:val="24"/>
          <w:u w:val="single"/>
          <w:lang w:val="kk-KZ"/>
        </w:rPr>
        <w:t>относительных единицах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 точным приведением параметров к основной ступени напряжения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7E55B9" w:rsidRPr="00C70225" w:rsidRDefault="00FD1CFC" w:rsidP="00FD1CFC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Точка короткого замыкания для заданного варианта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AF14E9">
        <w:rPr>
          <w:rFonts w:ascii="Times New Roman" w:hAnsi="Times New Roman" w:cs="Times New Roman"/>
          <w:b/>
          <w:sz w:val="24"/>
          <w:szCs w:val="24"/>
          <w:lang w:val="kk-KZ"/>
        </w:rPr>
        <w:t>К-3</w:t>
      </w:r>
    </w:p>
    <w:p w:rsidR="006668CF" w:rsidRPr="00FD1CFC" w:rsidRDefault="006668CF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668CF" w:rsidRPr="00FD1CFC" w:rsidRDefault="006668CF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668CF" w:rsidRPr="00FD1CFC" w:rsidRDefault="00FD1CFC" w:rsidP="006668C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Определите номиналные и пусковые токи электродвигателя. Если известны следующие параметры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 xml:space="preserve"> P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=70кВт; n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=1760айн/мин; η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=92%; cosφ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=0,85; I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пуск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/ I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=6,5; U</w:t>
      </w:r>
      <w:r w:rsidR="006668CF"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="006668CF" w:rsidRPr="006668CF">
        <w:rPr>
          <w:rFonts w:ascii="Times New Roman" w:hAnsi="Times New Roman" w:cs="Times New Roman"/>
          <w:sz w:val="28"/>
          <w:szCs w:val="28"/>
          <w:lang w:val="kk-KZ"/>
        </w:rPr>
        <w:t>=380В.</w:t>
      </w:r>
    </w:p>
    <w:p w:rsidR="006668CF" w:rsidRPr="00FD1CFC" w:rsidRDefault="006668CF" w:rsidP="006668CF">
      <w:pPr>
        <w:pStyle w:val="a5"/>
        <w:ind w:left="1065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668CF" w:rsidRPr="00FD1CFC" w:rsidRDefault="006668CF" w:rsidP="006668CF">
      <w:pPr>
        <w:pStyle w:val="a5"/>
        <w:ind w:left="1065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E4294" w:rsidRPr="006668CF" w:rsidRDefault="006668CF" w:rsidP="006668CF">
      <w:pPr>
        <w:pStyle w:val="a5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668CF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FD1CFC">
        <w:rPr>
          <w:rFonts w:ascii="Times New Roman" w:hAnsi="Times New Roman" w:cs="Times New Roman"/>
          <w:sz w:val="24"/>
          <w:szCs w:val="24"/>
          <w:lang w:val="kk-KZ"/>
        </w:rPr>
        <w:t xml:space="preserve">Определить токи трансформатора на обмотках вн и нн, активные и </w:t>
      </w:r>
      <w:r w:rsidR="00FD1CFC" w:rsidRPr="00D5177F">
        <w:rPr>
          <w:rFonts w:ascii="Times New Roman" w:hAnsi="Times New Roman" w:cs="Times New Roman"/>
          <w:sz w:val="24"/>
          <w:szCs w:val="24"/>
          <w:lang w:val="kk-KZ"/>
        </w:rPr>
        <w:t>реактив</w:t>
      </w:r>
      <w:r w:rsidR="00FD1CFC">
        <w:rPr>
          <w:rFonts w:ascii="Times New Roman" w:hAnsi="Times New Roman" w:cs="Times New Roman"/>
          <w:sz w:val="24"/>
          <w:szCs w:val="24"/>
          <w:lang w:val="kk-KZ"/>
        </w:rPr>
        <w:t>ные сопротивления</w:t>
      </w:r>
      <w:r w:rsidR="00FD1CFC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FD1CFC">
        <w:rPr>
          <w:rFonts w:ascii="Times New Roman" w:hAnsi="Times New Roman" w:cs="Times New Roman"/>
          <w:sz w:val="24"/>
          <w:szCs w:val="24"/>
          <w:lang w:val="kk-KZ"/>
        </w:rPr>
        <w:t>реактивные потери в режимах х.х. и к.з., если известны следующие параметры</w:t>
      </w:r>
      <w:r w:rsidR="00FD1CFC" w:rsidRPr="00D5177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 xml:space="preserve"> S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=25МВА,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=10кВ;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=6кВ; ΔP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=4,8кВт; ΔP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кз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=16кВт;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%=7,2кВ;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%=1,9кВт</w:t>
      </w:r>
    </w:p>
    <w:sectPr w:rsidR="00FE4294" w:rsidRPr="006668CF" w:rsidSect="006668C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03A00"/>
    <w:multiLevelType w:val="hybridMultilevel"/>
    <w:tmpl w:val="8F6A457E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1232DC"/>
    <w:rsid w:val="006668CF"/>
    <w:rsid w:val="007E55B9"/>
    <w:rsid w:val="00930213"/>
    <w:rsid w:val="00A112B5"/>
    <w:rsid w:val="00AB1F52"/>
    <w:rsid w:val="00AF14E9"/>
    <w:rsid w:val="00BA2F51"/>
    <w:rsid w:val="00BC1732"/>
    <w:rsid w:val="00C70225"/>
    <w:rsid w:val="00C74D9B"/>
    <w:rsid w:val="00CA42E9"/>
    <w:rsid w:val="00D60955"/>
    <w:rsid w:val="00E80AD0"/>
    <w:rsid w:val="00FD1CFC"/>
    <w:rsid w:val="00FE4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2014-06-01T20:04:00Z</dcterms:created>
  <dcterms:modified xsi:type="dcterms:W3CDTF">2014-06-01T20:04:00Z</dcterms:modified>
</cp:coreProperties>
</file>